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W w:w="9634" w:type="dxa"/>
        <w:tblInd w:w="-431" w:type="dxa"/>
        <w:tblLook w:val="04A0" w:firstRow="1" w:lastRow="0" w:firstColumn="1" w:lastColumn="0" w:noHBand="0" w:noVBand="1"/>
      </w:tblPr>
      <w:tblGrid>
        <w:gridCol w:w="575"/>
        <w:gridCol w:w="6091"/>
        <w:gridCol w:w="2968"/>
      </w:tblGrid>
      <w:tr w:rsidR="00775A7B" w14:paraId="7B98C7E4" w14:textId="77777777" w:rsidTr="00DA0AB2">
        <w:tc>
          <w:tcPr>
            <w:tcW w:w="575" w:type="dxa"/>
          </w:tcPr>
          <w:p w14:paraId="00F5C58A" w14:textId="6D502D94" w:rsidR="00775A7B" w:rsidRPr="005F6DC2" w:rsidRDefault="00775A7B" w:rsidP="00775A7B">
            <w:pPr>
              <w:jc w:val="center"/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6091" w:type="dxa"/>
          </w:tcPr>
          <w:p w14:paraId="6FA7EDD0" w14:textId="59EB3C14" w:rsidR="00775A7B" w:rsidRPr="005F6DC2" w:rsidRDefault="00775A7B" w:rsidP="00775A7B">
            <w:pPr>
              <w:jc w:val="center"/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Dokument</w:t>
            </w:r>
          </w:p>
        </w:tc>
        <w:tc>
          <w:tcPr>
            <w:tcW w:w="2968" w:type="dxa"/>
          </w:tcPr>
          <w:p w14:paraId="185B24A0" w14:textId="40CEBAB9" w:rsidR="00775A7B" w:rsidRPr="005F6DC2" w:rsidRDefault="0004100D" w:rsidP="00775A7B">
            <w:pPr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Dotyczy:</w:t>
            </w:r>
          </w:p>
        </w:tc>
      </w:tr>
      <w:tr w:rsidR="005C4AAF" w14:paraId="23833097" w14:textId="77777777" w:rsidTr="00DA0AB2">
        <w:tc>
          <w:tcPr>
            <w:tcW w:w="575" w:type="dxa"/>
          </w:tcPr>
          <w:p w14:paraId="40FDB826" w14:textId="71399E95" w:rsidR="005C4AAF" w:rsidRPr="00DE1C46" w:rsidRDefault="005C4AAF" w:rsidP="005C4AAF">
            <w:pPr>
              <w:jc w:val="center"/>
            </w:pPr>
            <w:r w:rsidRPr="00DE1C46">
              <w:t>1</w:t>
            </w:r>
          </w:p>
        </w:tc>
        <w:tc>
          <w:tcPr>
            <w:tcW w:w="6091" w:type="dxa"/>
          </w:tcPr>
          <w:p w14:paraId="608E5315" w14:textId="0CEC6FAA" w:rsidR="005C4AAF" w:rsidRPr="0051297B" w:rsidRDefault="005C4AAF" w:rsidP="005C4AAF">
            <w:r w:rsidRPr="0051297B">
              <w:t xml:space="preserve">Deklaracja Wnioskodawcy na oznakowanie EU </w:t>
            </w:r>
            <w:proofErr w:type="spellStart"/>
            <w:r w:rsidRPr="0051297B">
              <w:t>Ecolabel</w:t>
            </w:r>
            <w:proofErr w:type="spellEnd"/>
            <w:r w:rsidRPr="0051297B">
              <w:t xml:space="preserve"> dla środków do czyszczenia powierzchni twardych</w:t>
            </w:r>
          </w:p>
        </w:tc>
        <w:tc>
          <w:tcPr>
            <w:tcW w:w="2968" w:type="dxa"/>
          </w:tcPr>
          <w:p w14:paraId="4F163F32" w14:textId="79BC0FAA" w:rsidR="005C4AAF" w:rsidRPr="0051297B" w:rsidRDefault="005C4AAF" w:rsidP="005C4AAF">
            <w:pPr>
              <w:rPr>
                <w:b/>
                <w:bCs/>
              </w:rPr>
            </w:pPr>
            <w:r w:rsidRPr="0051297B">
              <w:rPr>
                <w:b/>
                <w:bCs/>
              </w:rPr>
              <w:t>wszystkich produktów</w:t>
            </w:r>
          </w:p>
        </w:tc>
      </w:tr>
      <w:tr w:rsidR="005C4AAF" w14:paraId="5E21C181" w14:textId="77777777" w:rsidTr="00DA0AB2">
        <w:tc>
          <w:tcPr>
            <w:tcW w:w="575" w:type="dxa"/>
          </w:tcPr>
          <w:p w14:paraId="5DB68A11" w14:textId="2834AED9" w:rsidR="005C4AAF" w:rsidRPr="00DE1C46" w:rsidRDefault="005C4AAF" w:rsidP="005C4AAF">
            <w:pPr>
              <w:jc w:val="center"/>
            </w:pPr>
            <w:r w:rsidRPr="00DE1C46">
              <w:t>2</w:t>
            </w:r>
          </w:p>
        </w:tc>
        <w:tc>
          <w:tcPr>
            <w:tcW w:w="6091" w:type="dxa"/>
          </w:tcPr>
          <w:p w14:paraId="3EDB9354" w14:textId="51324D60" w:rsidR="005C4AAF" w:rsidRPr="0051297B" w:rsidRDefault="005C4AAF" w:rsidP="005C4AAF">
            <w:r w:rsidRPr="0051297B">
              <w:t>Uzupełniony Arkusz obliczeniowy CDV</w:t>
            </w:r>
          </w:p>
        </w:tc>
        <w:tc>
          <w:tcPr>
            <w:tcW w:w="2968" w:type="dxa"/>
          </w:tcPr>
          <w:p w14:paraId="08AFDF9A" w14:textId="56B0EF1D" w:rsidR="005C4AAF" w:rsidRPr="0051297B" w:rsidRDefault="005C4AAF" w:rsidP="005C4AAF">
            <w:r w:rsidRPr="0051297B">
              <w:rPr>
                <w:b/>
                <w:bCs/>
              </w:rPr>
              <w:t>wszystkich produktów</w:t>
            </w:r>
          </w:p>
        </w:tc>
      </w:tr>
      <w:tr w:rsidR="00440900" w14:paraId="2C954EC0" w14:textId="77777777" w:rsidTr="00DA0AB2">
        <w:tc>
          <w:tcPr>
            <w:tcW w:w="575" w:type="dxa"/>
          </w:tcPr>
          <w:p w14:paraId="65A288EF" w14:textId="32772B7B" w:rsidR="00440900" w:rsidRPr="00DE1C46" w:rsidRDefault="00440900" w:rsidP="00440900">
            <w:pPr>
              <w:jc w:val="center"/>
            </w:pPr>
            <w:r w:rsidRPr="00DE1C46">
              <w:t>3</w:t>
            </w:r>
          </w:p>
        </w:tc>
        <w:tc>
          <w:tcPr>
            <w:tcW w:w="6091" w:type="dxa"/>
          </w:tcPr>
          <w:p w14:paraId="276C1EBB" w14:textId="59A02078" w:rsidR="00440900" w:rsidRPr="0051297B" w:rsidRDefault="00440900" w:rsidP="00440900">
            <w:r w:rsidRPr="0051297B">
              <w:t>Arkusz kalkulacyjny zawierający obliczenia parametrów DF, TF oraz informacje dotyczące biodegradowalności tlenowej i beztlenowej</w:t>
            </w:r>
          </w:p>
        </w:tc>
        <w:tc>
          <w:tcPr>
            <w:tcW w:w="2968" w:type="dxa"/>
          </w:tcPr>
          <w:p w14:paraId="79E3A09B" w14:textId="6F0A70EF" w:rsidR="00440900" w:rsidRPr="0051297B" w:rsidRDefault="00440900" w:rsidP="00440900">
            <w:pPr>
              <w:rPr>
                <w:b/>
                <w:bCs/>
              </w:rPr>
            </w:pPr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substancje nieznajdujące się w wykazie DID w części A</w:t>
            </w:r>
          </w:p>
        </w:tc>
      </w:tr>
      <w:tr w:rsidR="00440900" w14:paraId="4D5A4846" w14:textId="77777777" w:rsidTr="00DA0AB2">
        <w:tc>
          <w:tcPr>
            <w:tcW w:w="575" w:type="dxa"/>
          </w:tcPr>
          <w:p w14:paraId="2B59425A" w14:textId="20CBCD73" w:rsidR="00440900" w:rsidRPr="00DE1C46" w:rsidRDefault="00440900" w:rsidP="00440900">
            <w:pPr>
              <w:jc w:val="center"/>
            </w:pPr>
            <w:r w:rsidRPr="00DE1C46">
              <w:t>4</w:t>
            </w:r>
          </w:p>
        </w:tc>
        <w:tc>
          <w:tcPr>
            <w:tcW w:w="6091" w:type="dxa"/>
          </w:tcPr>
          <w:p w14:paraId="1A533B68" w14:textId="59297833" w:rsidR="00440900" w:rsidRPr="0051297B" w:rsidRDefault="00440900" w:rsidP="00440900">
            <w:r w:rsidRPr="0051297B">
              <w:t>Certyfikaty systemu RSPO lub równoważnych producentów/dostawców surowców</w:t>
            </w:r>
          </w:p>
        </w:tc>
        <w:tc>
          <w:tcPr>
            <w:tcW w:w="2968" w:type="dxa"/>
            <w:vMerge w:val="restart"/>
          </w:tcPr>
          <w:p w14:paraId="061ACDEA" w14:textId="6DA410FB" w:rsidR="00440900" w:rsidRPr="0051297B" w:rsidRDefault="00440900" w:rsidP="00440900">
            <w:r w:rsidRPr="0051297B">
              <w:t>produktów zawierających substancje pozyskiwane z</w:t>
            </w:r>
            <w:r w:rsidR="0052197B">
              <w:t> </w:t>
            </w:r>
            <w:r w:rsidRPr="0051297B">
              <w:t>oleju palmowego, oleju z</w:t>
            </w:r>
            <w:r w:rsidR="0052197B">
              <w:t> </w:t>
            </w:r>
            <w:r w:rsidRPr="0051297B">
              <w:t>ziaren palmowych lub</w:t>
            </w:r>
            <w:r w:rsidR="0052197B">
              <w:t> </w:t>
            </w:r>
            <w:r w:rsidRPr="0051297B">
              <w:t>pochodnych tych olejów</w:t>
            </w:r>
          </w:p>
        </w:tc>
      </w:tr>
      <w:tr w:rsidR="00440900" w14:paraId="7A81E8D5" w14:textId="77777777" w:rsidTr="00DA0AB2">
        <w:tc>
          <w:tcPr>
            <w:tcW w:w="575" w:type="dxa"/>
          </w:tcPr>
          <w:p w14:paraId="6F691113" w14:textId="45957E5B" w:rsidR="00440900" w:rsidRPr="00DE1C46" w:rsidRDefault="00440900" w:rsidP="00440900">
            <w:pPr>
              <w:jc w:val="center"/>
            </w:pPr>
            <w:r w:rsidRPr="00DE1C46">
              <w:t>5</w:t>
            </w:r>
          </w:p>
        </w:tc>
        <w:tc>
          <w:tcPr>
            <w:tcW w:w="6091" w:type="dxa"/>
          </w:tcPr>
          <w:p w14:paraId="2CC100C9" w14:textId="23289AD6" w:rsidR="00440900" w:rsidRPr="0051297B" w:rsidRDefault="00440900" w:rsidP="00440900">
            <w:r w:rsidRPr="0051297B">
              <w:t>Deklaracje producentów/dostawców surowców o udziale procentowym oleju palmowego, oleju z ziaren palmowych oraz</w:t>
            </w:r>
            <w:r w:rsidR="0052197B">
              <w:t> </w:t>
            </w:r>
            <w:r w:rsidRPr="0051297B">
              <w:t>pochodnych tych olejów</w:t>
            </w:r>
          </w:p>
        </w:tc>
        <w:tc>
          <w:tcPr>
            <w:tcW w:w="2968" w:type="dxa"/>
            <w:vMerge/>
          </w:tcPr>
          <w:p w14:paraId="0347F4AB" w14:textId="77777777" w:rsidR="00440900" w:rsidRPr="0051297B" w:rsidRDefault="00440900" w:rsidP="00440900"/>
        </w:tc>
      </w:tr>
      <w:tr w:rsidR="00440900" w14:paraId="2DD6A2A5" w14:textId="77777777" w:rsidTr="00DA0AB2">
        <w:tc>
          <w:tcPr>
            <w:tcW w:w="575" w:type="dxa"/>
          </w:tcPr>
          <w:p w14:paraId="3F092CFE" w14:textId="131D5123" w:rsidR="00440900" w:rsidRPr="00DE1C46" w:rsidRDefault="00440900" w:rsidP="00440900">
            <w:pPr>
              <w:jc w:val="center"/>
            </w:pPr>
            <w:r w:rsidRPr="00DE1C46">
              <w:t>6</w:t>
            </w:r>
          </w:p>
        </w:tc>
        <w:tc>
          <w:tcPr>
            <w:tcW w:w="6091" w:type="dxa"/>
          </w:tcPr>
          <w:p w14:paraId="5E0FE61C" w14:textId="5B8641F8" w:rsidR="00440900" w:rsidRPr="0051297B" w:rsidRDefault="00440900" w:rsidP="00440900">
            <w:r w:rsidRPr="0051297B">
              <w:t xml:space="preserve">Karty charakterystyki/specyfikacje techniczne dla wszystkich surowców stosowanych w produkcie sporządzone zgodnie z aktualnymi wymaganiami prawnymi, tj. Rozporządzeniem Parlamentu Europejskiego i Rady (WE) nr 1907/2006 (z </w:t>
            </w:r>
            <w:proofErr w:type="spellStart"/>
            <w:r w:rsidRPr="0051297B">
              <w:t>późń</w:t>
            </w:r>
            <w:proofErr w:type="spellEnd"/>
            <w:r w:rsidRPr="0051297B">
              <w:t>. zm.)</w:t>
            </w:r>
          </w:p>
        </w:tc>
        <w:tc>
          <w:tcPr>
            <w:tcW w:w="2968" w:type="dxa"/>
          </w:tcPr>
          <w:p w14:paraId="22FBB836" w14:textId="1458BE73" w:rsidR="00440900" w:rsidRPr="0051297B" w:rsidRDefault="00440900" w:rsidP="00440900">
            <w:r w:rsidRPr="0051297B">
              <w:rPr>
                <w:b/>
                <w:bCs/>
              </w:rPr>
              <w:t>wszystkich produktów</w:t>
            </w:r>
          </w:p>
        </w:tc>
      </w:tr>
      <w:tr w:rsidR="00440900" w14:paraId="69B2FA30" w14:textId="77777777" w:rsidTr="00DA0AB2">
        <w:tc>
          <w:tcPr>
            <w:tcW w:w="575" w:type="dxa"/>
          </w:tcPr>
          <w:p w14:paraId="3383DDA5" w14:textId="66BE6AA7" w:rsidR="00440900" w:rsidRPr="00DE1C46" w:rsidRDefault="00440900" w:rsidP="00440900">
            <w:pPr>
              <w:jc w:val="center"/>
            </w:pPr>
            <w:r w:rsidRPr="00DE1C46">
              <w:t>7</w:t>
            </w:r>
          </w:p>
        </w:tc>
        <w:tc>
          <w:tcPr>
            <w:tcW w:w="6091" w:type="dxa"/>
          </w:tcPr>
          <w:p w14:paraId="64DAC806" w14:textId="72D5130D" w:rsidR="00440900" w:rsidRPr="0051297B" w:rsidRDefault="00440900" w:rsidP="00440900">
            <w:r w:rsidRPr="0051297B">
              <w:t>Deklaracje producentów/dostawców wszystkich stosowanych surowców odnoszące się do spełnienia kryteriów z Decyzji Komisji (UE) nr 2017/1217 (dostępny gotowy formularz)</w:t>
            </w:r>
          </w:p>
        </w:tc>
        <w:tc>
          <w:tcPr>
            <w:tcW w:w="2968" w:type="dxa"/>
          </w:tcPr>
          <w:p w14:paraId="38387A27" w14:textId="743E321F" w:rsidR="00440900" w:rsidRPr="0051297B" w:rsidRDefault="00440900" w:rsidP="00440900">
            <w:r w:rsidRPr="0051297B">
              <w:rPr>
                <w:b/>
                <w:bCs/>
              </w:rPr>
              <w:t>wszystkich produktów</w:t>
            </w:r>
          </w:p>
        </w:tc>
      </w:tr>
      <w:tr w:rsidR="00440900" w14:paraId="58FC55BB" w14:textId="77777777" w:rsidTr="00DA0AB2">
        <w:tc>
          <w:tcPr>
            <w:tcW w:w="575" w:type="dxa"/>
          </w:tcPr>
          <w:p w14:paraId="5BBB2EBA" w14:textId="320E78B0" w:rsidR="00440900" w:rsidRPr="00DE1C46" w:rsidRDefault="00440900" w:rsidP="00440900">
            <w:pPr>
              <w:jc w:val="center"/>
            </w:pPr>
            <w:r w:rsidRPr="00DE1C46">
              <w:t>8</w:t>
            </w:r>
          </w:p>
        </w:tc>
        <w:tc>
          <w:tcPr>
            <w:tcW w:w="6091" w:type="dxa"/>
          </w:tcPr>
          <w:p w14:paraId="36FC80F2" w14:textId="0B0BF9EE" w:rsidR="00440900" w:rsidRPr="0051297B" w:rsidRDefault="00440900" w:rsidP="00440900">
            <w:pPr>
              <w:pStyle w:val="Zwykytekst"/>
              <w:rPr>
                <w:szCs w:val="22"/>
              </w:rPr>
            </w:pPr>
            <w:r w:rsidRPr="0051297B">
              <w:rPr>
                <w:szCs w:val="22"/>
              </w:rPr>
              <w:t>Dokument potwierdzający</w:t>
            </w:r>
            <w:r w:rsidR="006564C0" w:rsidRPr="0051297B">
              <w:rPr>
                <w:szCs w:val="22"/>
              </w:rPr>
              <w:t>, że stosowane konserwanty nie</w:t>
            </w:r>
            <w:r w:rsidR="0052197B">
              <w:rPr>
                <w:szCs w:val="22"/>
              </w:rPr>
              <w:t> </w:t>
            </w:r>
            <w:r w:rsidR="006564C0" w:rsidRPr="0051297B">
              <w:rPr>
                <w:szCs w:val="22"/>
              </w:rPr>
              <w:t>ulegają bioakumulacji</w:t>
            </w:r>
          </w:p>
        </w:tc>
        <w:tc>
          <w:tcPr>
            <w:tcW w:w="2968" w:type="dxa"/>
          </w:tcPr>
          <w:p w14:paraId="0FEB828F" w14:textId="4FCB8088" w:rsidR="00440900" w:rsidRPr="0051297B" w:rsidRDefault="00440900" w:rsidP="00440900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konserwanty</w:t>
            </w:r>
          </w:p>
        </w:tc>
      </w:tr>
      <w:tr w:rsidR="00440900" w14:paraId="28FC4F49" w14:textId="77777777" w:rsidTr="00DA0AB2">
        <w:tc>
          <w:tcPr>
            <w:tcW w:w="575" w:type="dxa"/>
          </w:tcPr>
          <w:p w14:paraId="7CCBADD6" w14:textId="7038C09E" w:rsidR="00440900" w:rsidRPr="00DE1C46" w:rsidRDefault="00440900" w:rsidP="00440900">
            <w:pPr>
              <w:jc w:val="center"/>
            </w:pPr>
            <w:r w:rsidRPr="00DE1C46">
              <w:t>9</w:t>
            </w:r>
          </w:p>
        </w:tc>
        <w:tc>
          <w:tcPr>
            <w:tcW w:w="6091" w:type="dxa"/>
          </w:tcPr>
          <w:p w14:paraId="2CD8D332" w14:textId="1EC2BFAE" w:rsidR="00440900" w:rsidRPr="0051297B" w:rsidRDefault="00440900" w:rsidP="00440900">
            <w:r w:rsidRPr="0051297B">
              <w:t>Dokument potwierdzający</w:t>
            </w:r>
            <w:r w:rsidR="006564C0" w:rsidRPr="0051297B">
              <w:t xml:space="preserve">, że stosowane substancje zapachowe zostały wyprodukowane i są używane zgodnie z </w:t>
            </w:r>
            <w:r w:rsidRPr="0051297B">
              <w:t>kodeks</w:t>
            </w:r>
            <w:r w:rsidR="006564C0" w:rsidRPr="0051297B">
              <w:t>em</w:t>
            </w:r>
            <w:r w:rsidRPr="0051297B">
              <w:t xml:space="preserve"> praktyk IFRA </w:t>
            </w:r>
          </w:p>
        </w:tc>
        <w:tc>
          <w:tcPr>
            <w:tcW w:w="2968" w:type="dxa"/>
          </w:tcPr>
          <w:p w14:paraId="152AE0BC" w14:textId="476C05FE" w:rsidR="00440900" w:rsidRPr="0051297B" w:rsidRDefault="00440900" w:rsidP="00440900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substancje zapachowe</w:t>
            </w:r>
          </w:p>
        </w:tc>
      </w:tr>
      <w:tr w:rsidR="00440900" w14:paraId="471CBEF5" w14:textId="77777777" w:rsidTr="00DA0AB2">
        <w:tc>
          <w:tcPr>
            <w:tcW w:w="575" w:type="dxa"/>
          </w:tcPr>
          <w:p w14:paraId="35D52800" w14:textId="4C424E94" w:rsidR="00440900" w:rsidRPr="00DE1C46" w:rsidRDefault="00440900" w:rsidP="00440900">
            <w:pPr>
              <w:jc w:val="center"/>
            </w:pPr>
            <w:r w:rsidRPr="00DE1C46">
              <w:t>10</w:t>
            </w:r>
          </w:p>
        </w:tc>
        <w:tc>
          <w:tcPr>
            <w:tcW w:w="6091" w:type="dxa"/>
          </w:tcPr>
          <w:p w14:paraId="4D6C5600" w14:textId="162EB99E" w:rsidR="00440900" w:rsidRPr="0051297B" w:rsidRDefault="00440900" w:rsidP="00440900">
            <w:r w:rsidRPr="0051297B">
              <w:t>Dokument potwierdzający dopuszczenie barwników do stosowania w żywności</w:t>
            </w:r>
          </w:p>
        </w:tc>
        <w:tc>
          <w:tcPr>
            <w:tcW w:w="2968" w:type="dxa"/>
          </w:tcPr>
          <w:p w14:paraId="502C1B36" w14:textId="1F28D778" w:rsidR="00440900" w:rsidRPr="0051297B" w:rsidRDefault="00440900" w:rsidP="00440900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barwniki zatwierdzone do</w:t>
            </w:r>
            <w:r w:rsidR="0052197B">
              <w:rPr>
                <w:i/>
                <w:iCs/>
              </w:rPr>
              <w:t> </w:t>
            </w:r>
            <w:r w:rsidRPr="0051297B">
              <w:rPr>
                <w:i/>
                <w:iCs/>
              </w:rPr>
              <w:t>stosowania w żywności</w:t>
            </w:r>
          </w:p>
        </w:tc>
      </w:tr>
      <w:tr w:rsidR="00440900" w14:paraId="7152231F" w14:textId="77777777" w:rsidTr="00DA0AB2">
        <w:tc>
          <w:tcPr>
            <w:tcW w:w="575" w:type="dxa"/>
          </w:tcPr>
          <w:p w14:paraId="55FF88EA" w14:textId="26CD743C" w:rsidR="00440900" w:rsidRPr="00DE1C46" w:rsidRDefault="00440900" w:rsidP="00440900">
            <w:pPr>
              <w:jc w:val="center"/>
            </w:pPr>
            <w:r w:rsidRPr="00DE1C46">
              <w:t>11</w:t>
            </w:r>
          </w:p>
        </w:tc>
        <w:tc>
          <w:tcPr>
            <w:tcW w:w="6091" w:type="dxa"/>
          </w:tcPr>
          <w:p w14:paraId="4734698D" w14:textId="01838158" w:rsidR="00440900" w:rsidRPr="0051297B" w:rsidRDefault="00440900" w:rsidP="00440900">
            <w:r w:rsidRPr="0051297B">
              <w:t>Dokument potwierdzający</w:t>
            </w:r>
            <w:r w:rsidR="007F1B6E" w:rsidRPr="0051297B">
              <w:t>, że stosowane barwniki nie ulegają bioakumulacji</w:t>
            </w:r>
          </w:p>
        </w:tc>
        <w:tc>
          <w:tcPr>
            <w:tcW w:w="2968" w:type="dxa"/>
          </w:tcPr>
          <w:p w14:paraId="40C21952" w14:textId="1A36471D" w:rsidR="00440900" w:rsidRPr="0051297B" w:rsidRDefault="00440900" w:rsidP="00440900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barwniki niezatwierdzonych do stosowania w żywności</w:t>
            </w:r>
          </w:p>
        </w:tc>
      </w:tr>
      <w:tr w:rsidR="00440900" w14:paraId="31F17325" w14:textId="77777777" w:rsidTr="00DA0AB2">
        <w:tc>
          <w:tcPr>
            <w:tcW w:w="575" w:type="dxa"/>
          </w:tcPr>
          <w:p w14:paraId="08EB9FF5" w14:textId="32F0EDED" w:rsidR="00440900" w:rsidRPr="00DE1C46" w:rsidRDefault="00440900" w:rsidP="00440900">
            <w:pPr>
              <w:jc w:val="center"/>
            </w:pPr>
            <w:r w:rsidRPr="00DE1C46">
              <w:t>12</w:t>
            </w:r>
          </w:p>
        </w:tc>
        <w:tc>
          <w:tcPr>
            <w:tcW w:w="6091" w:type="dxa"/>
          </w:tcPr>
          <w:p w14:paraId="52643CC4" w14:textId="2C6B6E29" w:rsidR="00440900" w:rsidRPr="0051297B" w:rsidRDefault="00440900" w:rsidP="00440900">
            <w:r w:rsidRPr="0051297B">
              <w:t>Dokument dotyczący identyfikacji DNA stosowanych mikroorganizmów</w:t>
            </w:r>
          </w:p>
        </w:tc>
        <w:tc>
          <w:tcPr>
            <w:tcW w:w="2968" w:type="dxa"/>
          </w:tcPr>
          <w:p w14:paraId="6A7BFEF8" w14:textId="546310B7" w:rsidR="00440900" w:rsidRPr="0051297B" w:rsidRDefault="00440900" w:rsidP="00440900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celowo dodane mikroorganizmy identyfikowane poprzez DNA</w:t>
            </w:r>
          </w:p>
        </w:tc>
      </w:tr>
      <w:tr w:rsidR="00440900" w14:paraId="4E68350A" w14:textId="77777777" w:rsidTr="00DA0AB2">
        <w:tc>
          <w:tcPr>
            <w:tcW w:w="575" w:type="dxa"/>
          </w:tcPr>
          <w:p w14:paraId="0888F75D" w14:textId="16BC0B09" w:rsidR="00440900" w:rsidRPr="00DE1C46" w:rsidRDefault="007F1B6E" w:rsidP="00440900">
            <w:pPr>
              <w:jc w:val="center"/>
            </w:pPr>
            <w:r w:rsidRPr="00DE1C46">
              <w:t>13</w:t>
            </w:r>
          </w:p>
        </w:tc>
        <w:tc>
          <w:tcPr>
            <w:tcW w:w="6091" w:type="dxa"/>
          </w:tcPr>
          <w:p w14:paraId="098659C5" w14:textId="4BDD8D0F" w:rsidR="00440900" w:rsidRPr="0051297B" w:rsidRDefault="00440900" w:rsidP="00440900">
            <w:r w:rsidRPr="0051297B">
              <w:t>Dokument poświadczający, że wszystkie stosowane mikroorganizmy należą do grupy ryzyka I oraz wykazu QPS</w:t>
            </w:r>
          </w:p>
        </w:tc>
        <w:tc>
          <w:tcPr>
            <w:tcW w:w="2968" w:type="dxa"/>
          </w:tcPr>
          <w:p w14:paraId="022E89C6" w14:textId="4C1C9697" w:rsidR="00440900" w:rsidRPr="0051297B" w:rsidRDefault="00440900" w:rsidP="00440900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celowo dodane mikroorganizmy</w:t>
            </w:r>
          </w:p>
        </w:tc>
      </w:tr>
      <w:tr w:rsidR="00440900" w14:paraId="0182AA85" w14:textId="77777777" w:rsidTr="00DA0AB2">
        <w:tc>
          <w:tcPr>
            <w:tcW w:w="575" w:type="dxa"/>
          </w:tcPr>
          <w:p w14:paraId="7065B174" w14:textId="6928608A" w:rsidR="00440900" w:rsidRPr="00DE1C46" w:rsidRDefault="007F1B6E" w:rsidP="00440900">
            <w:pPr>
              <w:jc w:val="center"/>
            </w:pPr>
            <w:r w:rsidRPr="00DE1C46">
              <w:t>14</w:t>
            </w:r>
          </w:p>
        </w:tc>
        <w:tc>
          <w:tcPr>
            <w:tcW w:w="6091" w:type="dxa"/>
          </w:tcPr>
          <w:p w14:paraId="08559845" w14:textId="2A3D30ED" w:rsidR="00440900" w:rsidRPr="0051297B" w:rsidRDefault="00440900" w:rsidP="00440900">
            <w:r w:rsidRPr="0051297B">
              <w:t>Dokument poświadczający, że wszystkie stosowane mikroorganizmy są wolne od czynników chorobotwórczych</w:t>
            </w:r>
          </w:p>
        </w:tc>
        <w:tc>
          <w:tcPr>
            <w:tcW w:w="2968" w:type="dxa"/>
          </w:tcPr>
          <w:p w14:paraId="56BF3C8C" w14:textId="237597BC" w:rsidR="00440900" w:rsidRPr="0051297B" w:rsidRDefault="00440900" w:rsidP="00440900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celowo dodane mikroorganizmy</w:t>
            </w:r>
          </w:p>
        </w:tc>
      </w:tr>
      <w:tr w:rsidR="00440900" w14:paraId="1C1AFD21" w14:textId="77777777" w:rsidTr="00DA0AB2">
        <w:tc>
          <w:tcPr>
            <w:tcW w:w="575" w:type="dxa"/>
          </w:tcPr>
          <w:p w14:paraId="14B4F1B3" w14:textId="708D46A9" w:rsidR="00440900" w:rsidRPr="00DE1C46" w:rsidRDefault="007F1B6E" w:rsidP="00440900">
            <w:pPr>
              <w:jc w:val="center"/>
            </w:pPr>
            <w:r w:rsidRPr="00DE1C46">
              <w:t>15</w:t>
            </w:r>
          </w:p>
        </w:tc>
        <w:tc>
          <w:tcPr>
            <w:tcW w:w="6091" w:type="dxa"/>
          </w:tcPr>
          <w:p w14:paraId="7CA9185F" w14:textId="77637363" w:rsidR="00440900" w:rsidRPr="0051297B" w:rsidRDefault="00440900" w:rsidP="00440900">
            <w:r w:rsidRPr="0051297B">
              <w:t>Dokument poświadczający, że wszystkie stosowane mikroorganizmy nie są</w:t>
            </w:r>
            <w:r w:rsidR="007F1B6E" w:rsidRPr="0051297B">
              <w:t xml:space="preserve"> organizmami modyfikowanymi genetycznie</w:t>
            </w:r>
          </w:p>
        </w:tc>
        <w:tc>
          <w:tcPr>
            <w:tcW w:w="2968" w:type="dxa"/>
          </w:tcPr>
          <w:p w14:paraId="7E18E520" w14:textId="3E99E379" w:rsidR="00440900" w:rsidRPr="0051297B" w:rsidRDefault="007F1B6E" w:rsidP="00440900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celowo dodane mikroorganizmy</w:t>
            </w:r>
          </w:p>
        </w:tc>
      </w:tr>
      <w:tr w:rsidR="00440900" w14:paraId="7782D233" w14:textId="77777777" w:rsidTr="00DA0AB2">
        <w:tc>
          <w:tcPr>
            <w:tcW w:w="575" w:type="dxa"/>
          </w:tcPr>
          <w:p w14:paraId="2F3977C1" w14:textId="0BC875AE" w:rsidR="00440900" w:rsidRPr="00DE1C46" w:rsidRDefault="007F1B6E" w:rsidP="00440900">
            <w:pPr>
              <w:jc w:val="center"/>
            </w:pPr>
            <w:r w:rsidRPr="00DE1C46">
              <w:t>16</w:t>
            </w:r>
          </w:p>
        </w:tc>
        <w:tc>
          <w:tcPr>
            <w:tcW w:w="6091" w:type="dxa"/>
          </w:tcPr>
          <w:p w14:paraId="4AB3FFC1" w14:textId="1C31607B" w:rsidR="00440900" w:rsidRPr="0051297B" w:rsidRDefault="007F1B6E" w:rsidP="00440900">
            <w:r w:rsidRPr="0051297B">
              <w:t>Dokumentacja badawcza poświadczająca, że wszystkie stosowane mikroorganizmy są wrażliwe na antybiotyki</w:t>
            </w:r>
          </w:p>
        </w:tc>
        <w:tc>
          <w:tcPr>
            <w:tcW w:w="2968" w:type="dxa"/>
          </w:tcPr>
          <w:p w14:paraId="76676461" w14:textId="30B876EB" w:rsidR="00440900" w:rsidRPr="0051297B" w:rsidRDefault="007F1B6E" w:rsidP="00440900">
            <w:pPr>
              <w:rPr>
                <w:b/>
                <w:bCs/>
              </w:rPr>
            </w:pPr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celowo dodane mikroorganizmy</w:t>
            </w:r>
          </w:p>
        </w:tc>
      </w:tr>
      <w:tr w:rsidR="00440900" w14:paraId="673AF790" w14:textId="77777777" w:rsidTr="00DA0AB2">
        <w:tc>
          <w:tcPr>
            <w:tcW w:w="575" w:type="dxa"/>
          </w:tcPr>
          <w:p w14:paraId="70C6DD32" w14:textId="44B36D9C" w:rsidR="00440900" w:rsidRPr="00DE1C46" w:rsidRDefault="007F1B6E" w:rsidP="00440900">
            <w:pPr>
              <w:jc w:val="center"/>
            </w:pPr>
            <w:r w:rsidRPr="00DE1C46">
              <w:t>17</w:t>
            </w:r>
          </w:p>
        </w:tc>
        <w:tc>
          <w:tcPr>
            <w:tcW w:w="6091" w:type="dxa"/>
          </w:tcPr>
          <w:p w14:paraId="1820ABF2" w14:textId="15BD84E9" w:rsidR="00440900" w:rsidRPr="0051297B" w:rsidRDefault="007F1B6E" w:rsidP="00440900">
            <w:r w:rsidRPr="0051297B">
              <w:t xml:space="preserve">Dokumentacja badawcza określająca </w:t>
            </w:r>
            <w:proofErr w:type="spellStart"/>
            <w:r w:rsidR="006564C0" w:rsidRPr="0051297B">
              <w:t>jtk</w:t>
            </w:r>
            <w:proofErr w:type="spellEnd"/>
            <w:r w:rsidR="006564C0" w:rsidRPr="0051297B">
              <w:t xml:space="preserve">/ml produktu gotowego lub roztworu produktu nierozcieńczonego przygotowanego zgodnie z zaleceniem dla „normalnego” czyszczenia oraz zmiany </w:t>
            </w:r>
            <w:proofErr w:type="spellStart"/>
            <w:r w:rsidR="006564C0" w:rsidRPr="0051297B">
              <w:t>jtk</w:t>
            </w:r>
            <w:proofErr w:type="spellEnd"/>
            <w:r w:rsidR="006564C0" w:rsidRPr="0051297B">
              <w:t>/ml w czasie</w:t>
            </w:r>
          </w:p>
        </w:tc>
        <w:tc>
          <w:tcPr>
            <w:tcW w:w="2968" w:type="dxa"/>
          </w:tcPr>
          <w:p w14:paraId="3871223B" w14:textId="579E9AC8" w:rsidR="00440900" w:rsidRPr="0051297B" w:rsidRDefault="007F1B6E" w:rsidP="00440900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celowo dodane mikroorganizmy</w:t>
            </w:r>
          </w:p>
        </w:tc>
      </w:tr>
      <w:tr w:rsidR="007F1B6E" w14:paraId="75946ADF" w14:textId="77777777" w:rsidTr="00DA0AB2">
        <w:tc>
          <w:tcPr>
            <w:tcW w:w="575" w:type="dxa"/>
          </w:tcPr>
          <w:p w14:paraId="5C38501D" w14:textId="20467477" w:rsidR="007F1B6E" w:rsidRDefault="007F1B6E" w:rsidP="007F1B6E">
            <w:pPr>
              <w:jc w:val="center"/>
            </w:pPr>
            <w:r>
              <w:lastRenderedPageBreak/>
              <w:t>18</w:t>
            </w:r>
          </w:p>
        </w:tc>
        <w:tc>
          <w:tcPr>
            <w:tcW w:w="6091" w:type="dxa"/>
          </w:tcPr>
          <w:p w14:paraId="77664B96" w14:textId="06F56B36" w:rsidR="007F1B6E" w:rsidRPr="0051297B" w:rsidRDefault="007F1B6E" w:rsidP="007F1B6E">
            <w:r w:rsidRPr="0051297B">
              <w:t>Dokumentacja badawcza określająca trwałość wyrob</w:t>
            </w:r>
            <w:r w:rsidR="006564C0" w:rsidRPr="0051297B">
              <w:t>u</w:t>
            </w:r>
          </w:p>
        </w:tc>
        <w:tc>
          <w:tcPr>
            <w:tcW w:w="2968" w:type="dxa"/>
          </w:tcPr>
          <w:p w14:paraId="2A6EBEA4" w14:textId="4C43665F" w:rsidR="007F1B6E" w:rsidRPr="0051297B" w:rsidRDefault="007F1B6E" w:rsidP="007F1B6E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celowo dodane mikroorganizmy</w:t>
            </w:r>
          </w:p>
        </w:tc>
      </w:tr>
      <w:tr w:rsidR="007F1B6E" w14:paraId="1036ADFE" w14:textId="77777777" w:rsidTr="00DA0AB2">
        <w:tc>
          <w:tcPr>
            <w:tcW w:w="575" w:type="dxa"/>
          </w:tcPr>
          <w:p w14:paraId="59D4F049" w14:textId="64087190" w:rsidR="007F1B6E" w:rsidRDefault="007F1B6E" w:rsidP="007F1B6E">
            <w:pPr>
              <w:jc w:val="center"/>
            </w:pPr>
            <w:r>
              <w:t>19</w:t>
            </w:r>
          </w:p>
        </w:tc>
        <w:tc>
          <w:tcPr>
            <w:tcW w:w="6091" w:type="dxa"/>
          </w:tcPr>
          <w:p w14:paraId="59130359" w14:textId="5A8AD20F" w:rsidR="007F1B6E" w:rsidRPr="0051297B" w:rsidRDefault="007F1B6E" w:rsidP="007F1B6E">
            <w:r w:rsidRPr="0051297B">
              <w:t>Wyniki badań z zewnętrznego laboratorium poświadczające deklarowane działanie mikroorganizmów</w:t>
            </w:r>
          </w:p>
        </w:tc>
        <w:tc>
          <w:tcPr>
            <w:tcW w:w="2968" w:type="dxa"/>
          </w:tcPr>
          <w:p w14:paraId="49745D93" w14:textId="674C0AE2" w:rsidR="007F1B6E" w:rsidRPr="0051297B" w:rsidRDefault="007F1B6E" w:rsidP="007F1B6E">
            <w:r w:rsidRPr="0051297B">
              <w:t xml:space="preserve">produktów zawierających </w:t>
            </w:r>
            <w:r w:rsidRPr="0051297B">
              <w:rPr>
                <w:i/>
                <w:iCs/>
              </w:rPr>
              <w:t>celowo dodane mikroorganizmy</w:t>
            </w:r>
          </w:p>
        </w:tc>
      </w:tr>
      <w:tr w:rsidR="006564C0" w14:paraId="5D9E4DC3" w14:textId="77777777" w:rsidTr="00DA0AB2">
        <w:tc>
          <w:tcPr>
            <w:tcW w:w="575" w:type="dxa"/>
          </w:tcPr>
          <w:p w14:paraId="1CBD97BB" w14:textId="2A68FCA6" w:rsidR="006564C0" w:rsidRDefault="006564C0" w:rsidP="006564C0">
            <w:pPr>
              <w:jc w:val="center"/>
            </w:pPr>
            <w:r>
              <w:t>20</w:t>
            </w:r>
          </w:p>
        </w:tc>
        <w:tc>
          <w:tcPr>
            <w:tcW w:w="6091" w:type="dxa"/>
          </w:tcPr>
          <w:p w14:paraId="3072AC17" w14:textId="58D93376" w:rsidR="006564C0" w:rsidRPr="0051297B" w:rsidRDefault="006564C0" w:rsidP="006564C0">
            <w:r w:rsidRPr="0051297B">
              <w:t>Deklaracje producentów/dostawców opakowań dla wszystkich elementów opakowania (dostępny gotowy formularz)</w:t>
            </w:r>
          </w:p>
        </w:tc>
        <w:tc>
          <w:tcPr>
            <w:tcW w:w="2968" w:type="dxa"/>
          </w:tcPr>
          <w:p w14:paraId="3A40A8F3" w14:textId="6A9E8F24" w:rsidR="006564C0" w:rsidRPr="0051297B" w:rsidRDefault="006564C0" w:rsidP="006564C0">
            <w:r w:rsidRPr="0051297B">
              <w:rPr>
                <w:b/>
                <w:bCs/>
              </w:rPr>
              <w:t>wszystkich produktów</w:t>
            </w:r>
          </w:p>
        </w:tc>
      </w:tr>
      <w:tr w:rsidR="006564C0" w14:paraId="33C3074F" w14:textId="77777777" w:rsidTr="00DA0AB2">
        <w:tc>
          <w:tcPr>
            <w:tcW w:w="575" w:type="dxa"/>
          </w:tcPr>
          <w:p w14:paraId="1D1A29BA" w14:textId="2C0071FD" w:rsidR="006564C0" w:rsidRDefault="006564C0" w:rsidP="006564C0">
            <w:pPr>
              <w:jc w:val="center"/>
            </w:pPr>
            <w:r>
              <w:t>21</w:t>
            </w:r>
          </w:p>
        </w:tc>
        <w:tc>
          <w:tcPr>
            <w:tcW w:w="6091" w:type="dxa"/>
          </w:tcPr>
          <w:p w14:paraId="0FBF9007" w14:textId="53C4DAF6" w:rsidR="006564C0" w:rsidRPr="0051297B" w:rsidRDefault="006564C0" w:rsidP="006564C0">
            <w:r w:rsidRPr="0051297B">
              <w:t>Dokumentacja wykazująca, w jaki sposób można ponownie napełnić butelki ze spryskiwaczem</w:t>
            </w:r>
          </w:p>
        </w:tc>
        <w:tc>
          <w:tcPr>
            <w:tcW w:w="2968" w:type="dxa"/>
          </w:tcPr>
          <w:p w14:paraId="43050CA6" w14:textId="728FE115" w:rsidR="006564C0" w:rsidRPr="0051297B" w:rsidRDefault="00F35ECC" w:rsidP="006564C0">
            <w:r w:rsidRPr="0051297B">
              <w:t>pr</w:t>
            </w:r>
            <w:r w:rsidR="006564C0" w:rsidRPr="0051297B">
              <w:t xml:space="preserve">oduktów dostępnych </w:t>
            </w:r>
            <w:r w:rsidR="006564C0" w:rsidRPr="0051297B">
              <w:rPr>
                <w:i/>
                <w:iCs/>
              </w:rPr>
              <w:t>w</w:t>
            </w:r>
            <w:r w:rsidR="0052197B">
              <w:rPr>
                <w:i/>
                <w:iCs/>
              </w:rPr>
              <w:t> </w:t>
            </w:r>
            <w:r w:rsidR="006564C0" w:rsidRPr="0051297B">
              <w:rPr>
                <w:i/>
                <w:iCs/>
              </w:rPr>
              <w:t>opakowaniach ze spryskiwaczem</w:t>
            </w:r>
          </w:p>
        </w:tc>
      </w:tr>
      <w:tr w:rsidR="006564C0" w14:paraId="0F3BB2FF" w14:textId="77777777" w:rsidTr="00DA0AB2">
        <w:tc>
          <w:tcPr>
            <w:tcW w:w="575" w:type="dxa"/>
          </w:tcPr>
          <w:p w14:paraId="5BFC34B8" w14:textId="34DC2137" w:rsidR="006564C0" w:rsidRDefault="006564C0" w:rsidP="006564C0">
            <w:pPr>
              <w:jc w:val="center"/>
            </w:pPr>
            <w:r>
              <w:t>22</w:t>
            </w:r>
          </w:p>
        </w:tc>
        <w:tc>
          <w:tcPr>
            <w:tcW w:w="6091" w:type="dxa"/>
          </w:tcPr>
          <w:p w14:paraId="757F5A92" w14:textId="45D4177B" w:rsidR="006564C0" w:rsidRPr="0051297B" w:rsidRDefault="006564C0" w:rsidP="006564C0">
            <w:r w:rsidRPr="0051297B">
              <w:t xml:space="preserve">Dokumentacja wykazująca, że dla opakowania wyrobu </w:t>
            </w:r>
            <w:r w:rsidR="00F35ECC" w:rsidRPr="0051297B">
              <w:t>istnieje system zwrotu</w:t>
            </w:r>
          </w:p>
        </w:tc>
        <w:tc>
          <w:tcPr>
            <w:tcW w:w="2968" w:type="dxa"/>
          </w:tcPr>
          <w:p w14:paraId="31C28A2D" w14:textId="5F7D640F" w:rsidR="006564C0" w:rsidRPr="0051297B" w:rsidRDefault="00F35ECC" w:rsidP="006564C0">
            <w:r w:rsidRPr="0051297B">
              <w:t xml:space="preserve">produktów dostępnych </w:t>
            </w:r>
            <w:r w:rsidRPr="0051297B">
              <w:rPr>
                <w:i/>
                <w:iCs/>
              </w:rPr>
              <w:t>w</w:t>
            </w:r>
            <w:r w:rsidR="0052197B">
              <w:rPr>
                <w:i/>
                <w:iCs/>
              </w:rPr>
              <w:t> </w:t>
            </w:r>
            <w:r w:rsidRPr="0051297B">
              <w:rPr>
                <w:i/>
                <w:iCs/>
              </w:rPr>
              <w:t>opakowaniu, które stanowi część systemu zwrotów</w:t>
            </w:r>
          </w:p>
        </w:tc>
      </w:tr>
      <w:tr w:rsidR="006564C0" w14:paraId="79AFEAD8" w14:textId="77777777" w:rsidTr="00DA0AB2">
        <w:tc>
          <w:tcPr>
            <w:tcW w:w="575" w:type="dxa"/>
          </w:tcPr>
          <w:p w14:paraId="004EA187" w14:textId="367B5915" w:rsidR="006564C0" w:rsidRDefault="006564C0" w:rsidP="006564C0">
            <w:pPr>
              <w:jc w:val="center"/>
            </w:pPr>
            <w:r>
              <w:t>23</w:t>
            </w:r>
          </w:p>
        </w:tc>
        <w:tc>
          <w:tcPr>
            <w:tcW w:w="6091" w:type="dxa"/>
          </w:tcPr>
          <w:p w14:paraId="6397770E" w14:textId="6753BE9F" w:rsidR="006564C0" w:rsidRPr="0051297B" w:rsidRDefault="00F35ECC" w:rsidP="006564C0">
            <w:r w:rsidRPr="0051297B">
              <w:t>Arkusz kalkulacyjny z obliczonymi wartościami parametru WUR</w:t>
            </w:r>
          </w:p>
        </w:tc>
        <w:tc>
          <w:tcPr>
            <w:tcW w:w="2968" w:type="dxa"/>
          </w:tcPr>
          <w:p w14:paraId="44BF4B13" w14:textId="4D6914EC" w:rsidR="006564C0" w:rsidRPr="0051297B" w:rsidRDefault="00F35ECC" w:rsidP="006564C0">
            <w:r w:rsidRPr="0051297B">
              <w:t xml:space="preserve">produktów dostępnych </w:t>
            </w:r>
            <w:r w:rsidRPr="0051297B">
              <w:rPr>
                <w:i/>
                <w:iCs/>
              </w:rPr>
              <w:t>w</w:t>
            </w:r>
            <w:r w:rsidR="0052197B">
              <w:rPr>
                <w:i/>
                <w:iCs/>
              </w:rPr>
              <w:t> </w:t>
            </w:r>
            <w:r w:rsidRPr="0051297B">
              <w:rPr>
                <w:i/>
                <w:iCs/>
              </w:rPr>
              <w:t>opakowaniu, które nie</w:t>
            </w:r>
            <w:r w:rsidR="0052197B">
              <w:rPr>
                <w:i/>
                <w:iCs/>
              </w:rPr>
              <w:t> </w:t>
            </w:r>
            <w:r w:rsidRPr="0051297B">
              <w:rPr>
                <w:i/>
                <w:iCs/>
              </w:rPr>
              <w:t>stanowi części systemu zwrotów</w:t>
            </w:r>
          </w:p>
        </w:tc>
      </w:tr>
      <w:tr w:rsidR="00F35ECC" w14:paraId="24BE6A85" w14:textId="77777777" w:rsidTr="00DA0AB2">
        <w:tc>
          <w:tcPr>
            <w:tcW w:w="575" w:type="dxa"/>
          </w:tcPr>
          <w:p w14:paraId="6CD16397" w14:textId="0FA3C244" w:rsidR="00F35ECC" w:rsidRDefault="00F35ECC" w:rsidP="00F35ECC">
            <w:pPr>
              <w:jc w:val="center"/>
            </w:pPr>
            <w:r>
              <w:t>24</w:t>
            </w:r>
          </w:p>
        </w:tc>
        <w:tc>
          <w:tcPr>
            <w:tcW w:w="6091" w:type="dxa"/>
          </w:tcPr>
          <w:p w14:paraId="37E69343" w14:textId="67C85E0E" w:rsidR="00F35ECC" w:rsidRPr="0051297B" w:rsidRDefault="00F35ECC" w:rsidP="00F35ECC">
            <w:r w:rsidRPr="0051297B">
              <w:t>Specyfikacje techniczne wszystkich elementów opakowania</w:t>
            </w:r>
          </w:p>
        </w:tc>
        <w:tc>
          <w:tcPr>
            <w:tcW w:w="2968" w:type="dxa"/>
          </w:tcPr>
          <w:p w14:paraId="23AC517A" w14:textId="0CCD1A94" w:rsidR="00F35ECC" w:rsidRPr="0051297B" w:rsidRDefault="00F35ECC" w:rsidP="00F35ECC">
            <w:pPr>
              <w:rPr>
                <w:i/>
                <w:iCs/>
              </w:rPr>
            </w:pPr>
            <w:r w:rsidRPr="0051297B">
              <w:rPr>
                <w:b/>
                <w:bCs/>
              </w:rPr>
              <w:t>wszystkich produktów</w:t>
            </w:r>
          </w:p>
        </w:tc>
      </w:tr>
      <w:tr w:rsidR="00F35ECC" w14:paraId="73E54ABB" w14:textId="77777777" w:rsidTr="00DA0AB2">
        <w:tc>
          <w:tcPr>
            <w:tcW w:w="575" w:type="dxa"/>
          </w:tcPr>
          <w:p w14:paraId="380948CF" w14:textId="4711F977" w:rsidR="00F35ECC" w:rsidRDefault="00F35ECC" w:rsidP="00F35ECC">
            <w:pPr>
              <w:jc w:val="center"/>
            </w:pPr>
            <w:r>
              <w:t>25</w:t>
            </w:r>
          </w:p>
        </w:tc>
        <w:tc>
          <w:tcPr>
            <w:tcW w:w="6091" w:type="dxa"/>
          </w:tcPr>
          <w:p w14:paraId="573AF488" w14:textId="69B9B7B8" w:rsidR="00F35ECC" w:rsidRPr="0051297B" w:rsidRDefault="00F35ECC" w:rsidP="00F35ECC">
            <w:r w:rsidRPr="0051297B">
              <w:t xml:space="preserve">Sprawozdanie z badań wykonanych zgodnie z wytycznymi zawartymi w dokumencie: „Framework for </w:t>
            </w:r>
            <w:proofErr w:type="spellStart"/>
            <w:r w:rsidRPr="0051297B">
              <w:t>testing</w:t>
            </w:r>
            <w:proofErr w:type="spellEnd"/>
            <w:r w:rsidRPr="0051297B">
              <w:t xml:space="preserve"> the performance of hard </w:t>
            </w:r>
            <w:proofErr w:type="spellStart"/>
            <w:r w:rsidRPr="0051297B">
              <w:t>surface</w:t>
            </w:r>
            <w:proofErr w:type="spellEnd"/>
            <w:r w:rsidRPr="0051297B">
              <w:t xml:space="preserve"> </w:t>
            </w:r>
            <w:proofErr w:type="spellStart"/>
            <w:r w:rsidRPr="0051297B">
              <w:t>cleaners</w:t>
            </w:r>
            <w:proofErr w:type="spellEnd"/>
            <w:r w:rsidRPr="0051297B">
              <w:t>” oraz potwierdzające, że</w:t>
            </w:r>
            <w:r w:rsidR="0052197B">
              <w:t> </w:t>
            </w:r>
            <w:r w:rsidRPr="0051297B">
              <w:t>produkt wykazuje przynajmniej minimalną skuteczność czyszczenia</w:t>
            </w:r>
          </w:p>
        </w:tc>
        <w:tc>
          <w:tcPr>
            <w:tcW w:w="2968" w:type="dxa"/>
          </w:tcPr>
          <w:p w14:paraId="0BC3DC40" w14:textId="248AFC5D" w:rsidR="00F35ECC" w:rsidRPr="0051297B" w:rsidRDefault="00F35ECC" w:rsidP="00F35ECC">
            <w:r w:rsidRPr="0051297B">
              <w:rPr>
                <w:b/>
                <w:bCs/>
              </w:rPr>
              <w:t>wszystkich produktów</w:t>
            </w:r>
          </w:p>
        </w:tc>
      </w:tr>
      <w:tr w:rsidR="00F35ECC" w14:paraId="73C1DBF6" w14:textId="77777777" w:rsidTr="00DA0AB2">
        <w:tc>
          <w:tcPr>
            <w:tcW w:w="575" w:type="dxa"/>
          </w:tcPr>
          <w:p w14:paraId="3E70CCB6" w14:textId="40DFC411" w:rsidR="00F35ECC" w:rsidRDefault="00F35ECC" w:rsidP="00F35ECC">
            <w:pPr>
              <w:jc w:val="center"/>
            </w:pPr>
            <w:r>
              <w:t>26</w:t>
            </w:r>
          </w:p>
        </w:tc>
        <w:tc>
          <w:tcPr>
            <w:tcW w:w="6091" w:type="dxa"/>
          </w:tcPr>
          <w:p w14:paraId="086A47CC" w14:textId="267594F0" w:rsidR="00F35ECC" w:rsidRPr="0051297B" w:rsidRDefault="00F35ECC" w:rsidP="00F35ECC">
            <w:r w:rsidRPr="0051297B">
              <w:t>Projekt etykiety produktu wraz z elementami oznakowania EU</w:t>
            </w:r>
            <w:r w:rsidR="0052197B">
              <w:t> </w:t>
            </w:r>
            <w:proofErr w:type="spellStart"/>
            <w:r w:rsidRPr="0051297B">
              <w:t>Ecolabel</w:t>
            </w:r>
            <w:proofErr w:type="spellEnd"/>
          </w:p>
        </w:tc>
        <w:tc>
          <w:tcPr>
            <w:tcW w:w="2968" w:type="dxa"/>
          </w:tcPr>
          <w:p w14:paraId="7051233D" w14:textId="4B0C1AE6" w:rsidR="00F35ECC" w:rsidRPr="0051297B" w:rsidRDefault="00F35ECC" w:rsidP="00F35ECC">
            <w:r w:rsidRPr="0051297B">
              <w:rPr>
                <w:b/>
                <w:bCs/>
              </w:rPr>
              <w:t>wszystkich produktów</w:t>
            </w:r>
          </w:p>
        </w:tc>
      </w:tr>
    </w:tbl>
    <w:p w14:paraId="3275C28E" w14:textId="77777777" w:rsidR="005C4AAF" w:rsidRDefault="005C4AAF" w:rsidP="00F35ECC">
      <w:pPr>
        <w:ind w:left="-426" w:right="709"/>
      </w:pPr>
      <w:r w:rsidRPr="00CA0AEC">
        <w:rPr>
          <w:sz w:val="18"/>
          <w:szCs w:val="18"/>
        </w:rPr>
        <w:t xml:space="preserve">Uwaga: powyższy wykaz dokumentów jest niewyczerpujący. W toku oceny przesłanej dokumentacji może wystąpić konieczność </w:t>
      </w:r>
      <w:r>
        <w:rPr>
          <w:sz w:val="18"/>
          <w:szCs w:val="18"/>
        </w:rPr>
        <w:t>jej uzupełnienia.</w:t>
      </w:r>
    </w:p>
    <w:p w14:paraId="73461762" w14:textId="77777777" w:rsidR="00775A7B" w:rsidRDefault="00775A7B" w:rsidP="0004100D"/>
    <w:sectPr w:rsidR="00775A7B" w:rsidSect="005C4AAF">
      <w:headerReference w:type="default" r:id="rId7"/>
      <w:pgSz w:w="11906" w:h="16838"/>
      <w:pgMar w:top="1417" w:right="282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5C5F7" w14:textId="77777777" w:rsidR="005564EC" w:rsidRDefault="005564EC" w:rsidP="0000604C">
      <w:pPr>
        <w:spacing w:after="0" w:line="240" w:lineRule="auto"/>
      </w:pPr>
      <w:r>
        <w:separator/>
      </w:r>
    </w:p>
  </w:endnote>
  <w:endnote w:type="continuationSeparator" w:id="0">
    <w:p w14:paraId="78D08DB2" w14:textId="77777777" w:rsidR="005564EC" w:rsidRDefault="005564EC" w:rsidP="0000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A8BB6" w14:textId="77777777" w:rsidR="005564EC" w:rsidRDefault="005564EC" w:rsidP="0000604C">
      <w:pPr>
        <w:spacing w:after="0" w:line="240" w:lineRule="auto"/>
      </w:pPr>
      <w:r>
        <w:separator/>
      </w:r>
    </w:p>
  </w:footnote>
  <w:footnote w:type="continuationSeparator" w:id="0">
    <w:p w14:paraId="2B49CC5E" w14:textId="77777777" w:rsidR="005564EC" w:rsidRDefault="005564EC" w:rsidP="00006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15AFF" w14:textId="5694FCCE" w:rsidR="005C4AAF" w:rsidRDefault="005C4AAF" w:rsidP="005C4AAF">
    <w:pPr>
      <w:pStyle w:val="Default"/>
      <w:ind w:left="1134"/>
      <w:jc w:val="center"/>
    </w:pPr>
    <w:r>
      <w:rPr>
        <w:rFonts w:eastAsia="Calibri" w:cs="Calibri"/>
        <w:b/>
        <w:bCs/>
        <w:noProof/>
        <w:color w:val="808080"/>
        <w:lang w:eastAsia="pl-PL"/>
      </w:rPr>
      <w:drawing>
        <wp:anchor distT="0" distB="0" distL="114300" distR="114300" simplePos="0" relativeHeight="251659264" behindDoc="1" locked="0" layoutInCell="0" allowOverlap="1" wp14:anchorId="48AC553C" wp14:editId="3AA76D52">
          <wp:simplePos x="0" y="0"/>
          <wp:positionH relativeFrom="page">
            <wp:posOffset>109220</wp:posOffset>
          </wp:positionH>
          <wp:positionV relativeFrom="page">
            <wp:posOffset>40005</wp:posOffset>
          </wp:positionV>
          <wp:extent cx="7380170" cy="1266825"/>
          <wp:effectExtent l="0" t="0" r="0" b="0"/>
          <wp:wrapNone/>
          <wp:docPr id="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0170" cy="126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604C">
      <w:rPr>
        <w:rFonts w:asciiTheme="minorHAnsi" w:hAnsiTheme="minorHAnsi"/>
        <w:b/>
        <w:sz w:val="32"/>
        <w:szCs w:val="22"/>
      </w:rPr>
      <w:t>Wykaz dokumentacji do procesu certyfikacji</w:t>
    </w:r>
    <w:r>
      <w:rPr>
        <w:rFonts w:asciiTheme="minorHAnsi" w:hAnsiTheme="minorHAnsi"/>
        <w:b/>
        <w:sz w:val="32"/>
        <w:szCs w:val="22"/>
      </w:rPr>
      <w:t xml:space="preserve"> na oznakowanie EU </w:t>
    </w:r>
    <w:proofErr w:type="spellStart"/>
    <w:r>
      <w:rPr>
        <w:rFonts w:asciiTheme="minorHAnsi" w:hAnsiTheme="minorHAnsi"/>
        <w:b/>
        <w:sz w:val="32"/>
        <w:szCs w:val="22"/>
      </w:rPr>
      <w:t>Ecolabel</w:t>
    </w:r>
    <w:proofErr w:type="spellEnd"/>
    <w:r>
      <w:rPr>
        <w:rFonts w:asciiTheme="minorHAnsi" w:hAnsiTheme="minorHAnsi"/>
        <w:b/>
        <w:sz w:val="32"/>
        <w:szCs w:val="22"/>
      </w:rPr>
      <w:t xml:space="preserve"> dla środków do czyszczenia powierzchni twardych</w:t>
    </w:r>
  </w:p>
  <w:p w14:paraId="2250B49A" w14:textId="419F93A1" w:rsidR="0000604C" w:rsidRDefault="0000604C">
    <w:pPr>
      <w:pStyle w:val="Nagwek"/>
    </w:pPr>
  </w:p>
  <w:p w14:paraId="0240D815" w14:textId="77777777" w:rsidR="0000604C" w:rsidRDefault="00006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463AF3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705D8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723FD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B0"/>
    <w:rsid w:val="0000604C"/>
    <w:rsid w:val="000330D4"/>
    <w:rsid w:val="0004100D"/>
    <w:rsid w:val="00096002"/>
    <w:rsid w:val="00173698"/>
    <w:rsid w:val="00274DA5"/>
    <w:rsid w:val="002A195F"/>
    <w:rsid w:val="00304457"/>
    <w:rsid w:val="003762CC"/>
    <w:rsid w:val="00440900"/>
    <w:rsid w:val="004713CB"/>
    <w:rsid w:val="0051297B"/>
    <w:rsid w:val="0052197B"/>
    <w:rsid w:val="005564EC"/>
    <w:rsid w:val="005C4AAF"/>
    <w:rsid w:val="005F6DC2"/>
    <w:rsid w:val="006564C0"/>
    <w:rsid w:val="006F648A"/>
    <w:rsid w:val="00711A1A"/>
    <w:rsid w:val="00775A7B"/>
    <w:rsid w:val="007F1B6E"/>
    <w:rsid w:val="00967AA8"/>
    <w:rsid w:val="00D61F55"/>
    <w:rsid w:val="00DA0AB2"/>
    <w:rsid w:val="00DE1C46"/>
    <w:rsid w:val="00E60D68"/>
    <w:rsid w:val="00E63E72"/>
    <w:rsid w:val="00EC68B0"/>
    <w:rsid w:val="00F30549"/>
    <w:rsid w:val="00F3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6FF761"/>
  <w15:chartTrackingRefBased/>
  <w15:docId w15:val="{55BF6D92-E875-4463-880F-7FE8F3A3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04C"/>
  </w:style>
  <w:style w:type="paragraph" w:styleId="Stopka">
    <w:name w:val="footer"/>
    <w:basedOn w:val="Normalny"/>
    <w:link w:val="StopkaZnak"/>
    <w:uiPriority w:val="99"/>
    <w:unhideWhenUsed/>
    <w:rsid w:val="0000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04C"/>
  </w:style>
  <w:style w:type="paragraph" w:customStyle="1" w:styleId="Default">
    <w:name w:val="Default"/>
    <w:rsid w:val="000060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0604C"/>
    <w:pPr>
      <w:ind w:left="720"/>
      <w:contextualSpacing/>
    </w:pPr>
  </w:style>
  <w:style w:type="table" w:styleId="Tabela-Siatka">
    <w:name w:val="Table Grid"/>
    <w:basedOn w:val="Standardowy"/>
    <w:uiPriority w:val="39"/>
    <w:rsid w:val="0077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17369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73698"/>
    <w:rPr>
      <w:rFonts w:ascii="Calibri" w:hAnsi="Calibri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1B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1B6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1B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7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602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Anna</dc:creator>
  <cp:keywords/>
  <dc:description/>
  <cp:lastModifiedBy>Zalewska Anna</cp:lastModifiedBy>
  <cp:revision>14</cp:revision>
  <dcterms:created xsi:type="dcterms:W3CDTF">2020-07-27T06:10:00Z</dcterms:created>
  <dcterms:modified xsi:type="dcterms:W3CDTF">2020-08-17T07:43:00Z</dcterms:modified>
</cp:coreProperties>
</file>